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D31" w14:textId="77777777" w:rsidR="009D2558" w:rsidRPr="009D2558" w:rsidRDefault="009D2558" w:rsidP="00F563AA">
      <w:pPr>
        <w:rPr>
          <w:rFonts w:ascii="Century Gothic" w:hAnsi="Century Gothic"/>
          <w:b/>
          <w:bCs/>
          <w:lang w:val="fr-BE"/>
        </w:rPr>
      </w:pPr>
      <w:r w:rsidRPr="009D2558">
        <w:rPr>
          <w:rFonts w:ascii="Century Gothic" w:hAnsi="Century Gothic"/>
          <w:noProof/>
          <w:lang w:eastAsia="nl-BE"/>
        </w:rPr>
        <w:drawing>
          <wp:inline distT="0" distB="0" distL="0" distR="0" wp14:anchorId="6D2506D6" wp14:editId="40844471">
            <wp:extent cx="2895600" cy="512990"/>
            <wp:effectExtent l="0" t="0" r="0" b="1905"/>
            <wp:docPr id="1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R LOGO_NEGATIF_HORIZONTAL_RVB_F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940" cy="54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AB9C" w14:textId="77777777" w:rsidR="009D2558" w:rsidRPr="009D2558" w:rsidRDefault="009D2558" w:rsidP="00B446CE">
      <w:pPr>
        <w:jc w:val="center"/>
        <w:rPr>
          <w:rFonts w:ascii="Century Gothic" w:hAnsi="Century Gothic"/>
          <w:b/>
          <w:bCs/>
          <w:lang w:val="fr-BE"/>
        </w:rPr>
      </w:pPr>
    </w:p>
    <w:p w14:paraId="2AB844D3" w14:textId="77777777" w:rsidR="003972F0" w:rsidRPr="009D2558" w:rsidRDefault="003972F0" w:rsidP="003972F0">
      <w:pPr>
        <w:jc w:val="right"/>
        <w:rPr>
          <w:rFonts w:ascii="Century Gothic" w:hAnsi="Century Gothic"/>
          <w:lang w:val="fr-BE"/>
        </w:rPr>
      </w:pPr>
      <w:r w:rsidRPr="00A71E1F">
        <w:rPr>
          <w:rFonts w:ascii="Century Gothic" w:hAnsi="Century Gothic"/>
          <w:highlight w:val="yellow"/>
          <w:lang w:val="fr-BE"/>
        </w:rPr>
        <w:t>Bruxelles, le   /  /</w:t>
      </w:r>
      <w:proofErr w:type="gramStart"/>
      <w:r w:rsidRPr="00A71E1F">
        <w:rPr>
          <w:rFonts w:ascii="Century Gothic" w:hAnsi="Century Gothic"/>
          <w:highlight w:val="yellow"/>
          <w:lang w:val="fr-BE"/>
        </w:rPr>
        <w:t>20..</w:t>
      </w:r>
      <w:proofErr w:type="gramEnd"/>
      <w:r w:rsidRPr="009D2558">
        <w:rPr>
          <w:rFonts w:ascii="Century Gothic" w:hAnsi="Century Gothic"/>
          <w:lang w:val="fr-BE"/>
        </w:rPr>
        <w:t xml:space="preserve"> .</w:t>
      </w:r>
    </w:p>
    <w:p w14:paraId="07947586" w14:textId="2FBD430D" w:rsidR="00E52A73" w:rsidRPr="00A71E1F" w:rsidRDefault="00B446CE" w:rsidP="00F563AA">
      <w:pPr>
        <w:pStyle w:val="Title"/>
        <w:rPr>
          <w:sz w:val="56"/>
          <w:szCs w:val="56"/>
          <w:lang w:val="fr-BE"/>
        </w:rPr>
      </w:pPr>
      <w:r w:rsidRPr="00A71E1F">
        <w:rPr>
          <w:sz w:val="56"/>
          <w:szCs w:val="56"/>
          <w:lang w:val="fr-BE"/>
        </w:rPr>
        <w:t>Prado</w:t>
      </w:r>
      <w:r w:rsidR="00244CE6" w:rsidRPr="00A71E1F">
        <w:rPr>
          <w:sz w:val="56"/>
          <w:szCs w:val="56"/>
          <w:lang w:val="fr-BE"/>
        </w:rPr>
        <w:t>W</w:t>
      </w:r>
      <w:r w:rsidRPr="00A71E1F">
        <w:rPr>
          <w:sz w:val="56"/>
          <w:szCs w:val="56"/>
          <w:lang w:val="fr-BE"/>
        </w:rPr>
        <w:t>eb</w:t>
      </w:r>
    </w:p>
    <w:p w14:paraId="15901387" w14:textId="77777777" w:rsidR="00F563AA" w:rsidRPr="00A71E1F" w:rsidRDefault="00F563AA" w:rsidP="00F563AA">
      <w:pPr>
        <w:pStyle w:val="Title"/>
        <w:rPr>
          <w:lang w:val="fr-BE"/>
        </w:rPr>
      </w:pPr>
    </w:p>
    <w:p w14:paraId="2AA22533" w14:textId="6FB1DD9F" w:rsidR="001D15E2" w:rsidRPr="00A71E1F" w:rsidRDefault="001D15E2" w:rsidP="00F563AA">
      <w:pPr>
        <w:pStyle w:val="Title"/>
        <w:rPr>
          <w:lang w:val="fr-BE"/>
        </w:rPr>
      </w:pPr>
      <w:r w:rsidRPr="00A71E1F">
        <w:rPr>
          <w:lang w:val="fr-BE"/>
        </w:rPr>
        <w:t>Off</w:t>
      </w:r>
      <w:r w:rsidR="00244CE6" w:rsidRPr="00A71E1F">
        <w:rPr>
          <w:lang w:val="fr-BE"/>
        </w:rPr>
        <w:t>re de contrat de licence pour l’application PradoWeb</w:t>
      </w:r>
    </w:p>
    <w:p w14:paraId="54CB6C99" w14:textId="77777777" w:rsidR="00244CE6" w:rsidRPr="009D2558" w:rsidRDefault="00244CE6" w:rsidP="00B446CE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Cette offre a été élaborée sur la base des informations fournies par votre entreprise à l'aide du formulaire type figurant sur notre site web et reprises dans la présente offre. Nous vous demandons de vérifier l'exactitude des données relatives à votre entreprise et, le cas échéant, de signaler sans délai toute erreur ou lacune au CRR afin que nous puissions vous fournir une offre adaptée et correcte.</w:t>
      </w:r>
    </w:p>
    <w:p w14:paraId="3E574A00" w14:textId="6A54B4AE" w:rsidR="00900DF2" w:rsidRPr="009D2558" w:rsidRDefault="00900DF2" w:rsidP="00B446CE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 xml:space="preserve">Si tous les détails sont corrects, nous vous prions </w:t>
      </w:r>
      <w:r w:rsidR="00E94FCD">
        <w:rPr>
          <w:rFonts w:ascii="Century Gothic" w:hAnsi="Century Gothic"/>
          <w:lang w:val="fr-BE"/>
        </w:rPr>
        <w:t xml:space="preserve">de </w:t>
      </w:r>
      <w:r w:rsidRPr="009D2558">
        <w:rPr>
          <w:rFonts w:ascii="Century Gothic" w:hAnsi="Century Gothic"/>
          <w:lang w:val="fr-BE"/>
        </w:rPr>
        <w:t>renvoyer une copie signée, ainsi qu'une copie signée du contrat de licence en annexe à cette offre, pour acceptation. Dès réception par le CRR de l'offre acceptée et du contrat de licence signé, le contrat est conclu sous la forme et aux conditions indiquées ci-dessous et avec application des conditions énoncées dans le contrat de licence ci-joint.</w:t>
      </w:r>
    </w:p>
    <w:p w14:paraId="39389D14" w14:textId="0765E4BF" w:rsidR="001D15E2" w:rsidRPr="009D2558" w:rsidRDefault="00900DF2" w:rsidP="00B446CE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La présente offre est valable 2 mois (deux) à compter de la date mentionnée ci-dessus</w:t>
      </w:r>
      <w:r w:rsidR="001D15E2" w:rsidRPr="009D2558">
        <w:rPr>
          <w:rFonts w:ascii="Century Gothic" w:hAnsi="Century Gothic"/>
          <w:lang w:val="fr-BE"/>
        </w:rPr>
        <w:t>.</w:t>
      </w:r>
    </w:p>
    <w:p w14:paraId="6D65AE2D" w14:textId="77777777" w:rsidR="00A71E1F" w:rsidRPr="009D2558" w:rsidRDefault="00A71E1F" w:rsidP="00A71E1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Après acceptation, le contrat est conclu entre:</w:t>
      </w:r>
    </w:p>
    <w:p w14:paraId="70D7E3EA" w14:textId="7DF41398" w:rsidR="00A71E1F" w:rsidRPr="009D2558" w:rsidRDefault="00A71E1F" w:rsidP="00A71E1F">
      <w:pPr>
        <w:jc w:val="both"/>
        <w:rPr>
          <w:rFonts w:ascii="Century Gothic" w:hAnsi="Century Gothic"/>
          <w:lang w:val="fr-BE"/>
        </w:rPr>
      </w:pPr>
      <w:r w:rsidRPr="00A71E1F">
        <w:rPr>
          <w:rFonts w:ascii="Century Gothic" w:eastAsiaTheme="majorEastAsia" w:hAnsi="Century Gothic" w:cs="Times New Roman"/>
          <w:b/>
          <w:color w:val="527B85"/>
          <w:lang w:val="fr-BE" w:eastAsia="fr-FR"/>
        </w:rPr>
        <w:t>Le Centre de recherches routières</w:t>
      </w:r>
      <w:r w:rsidRPr="009D2558">
        <w:rPr>
          <w:rFonts w:ascii="Century Gothic" w:hAnsi="Century Gothic"/>
          <w:lang w:val="fr-BE"/>
        </w:rPr>
        <w:t xml:space="preserve">, Institut reconnu par application de l’arrêté-loi du 30 janvier 1947, numéro d’entreprise 0407.571.927, établi Boulevard de la Woluwe 42 à 1200 Bruxelles et représenté par </w:t>
      </w:r>
      <w:r w:rsidR="00B840A5">
        <w:rPr>
          <w:rFonts w:ascii="Century Gothic" w:hAnsi="Century Gothic"/>
          <w:lang w:val="fr-BE"/>
        </w:rPr>
        <w:t>Eva Van den Bossche</w:t>
      </w:r>
      <w:r w:rsidRPr="009D2558">
        <w:rPr>
          <w:rFonts w:ascii="Century Gothic" w:hAnsi="Century Gothic"/>
          <w:lang w:val="fr-BE"/>
        </w:rPr>
        <w:t>, directrice générale.</w:t>
      </w:r>
    </w:p>
    <w:p w14:paraId="254F73AF" w14:textId="77777777" w:rsidR="00A71E1F" w:rsidRPr="008D65D0" w:rsidRDefault="00A71E1F" w:rsidP="00A71E1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 xml:space="preserve">Ci-après dénommé </w:t>
      </w:r>
      <w:r w:rsidRPr="008D65D0">
        <w:rPr>
          <w:rFonts w:ascii="Century Gothic" w:eastAsiaTheme="majorEastAsia" w:hAnsi="Century Gothic" w:cs="Times New Roman"/>
          <w:b/>
          <w:color w:val="527B85"/>
          <w:lang w:val="fr-BE" w:eastAsia="fr-FR"/>
        </w:rPr>
        <w:t>D</w:t>
      </w:r>
      <w:r>
        <w:rPr>
          <w:rFonts w:ascii="Century Gothic" w:eastAsiaTheme="majorEastAsia" w:hAnsi="Century Gothic" w:cs="Times New Roman"/>
          <w:b/>
          <w:color w:val="527B85"/>
          <w:lang w:val="fr-BE" w:eastAsia="fr-FR"/>
        </w:rPr>
        <w:t>onneur de licence</w:t>
      </w:r>
    </w:p>
    <w:p w14:paraId="7415B4CC" w14:textId="77777777" w:rsidR="00A71E1F" w:rsidRPr="009D2558" w:rsidRDefault="00A71E1F" w:rsidP="00A71E1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Et</w:t>
      </w:r>
    </w:p>
    <w:p w14:paraId="7FC5E719" w14:textId="0350B9C8" w:rsidR="00A71E1F" w:rsidRPr="009D2558" w:rsidRDefault="00A71E1F" w:rsidP="00A71E1F">
      <w:pPr>
        <w:jc w:val="both"/>
        <w:rPr>
          <w:rFonts w:ascii="Century Gothic" w:hAnsi="Century Gothic"/>
          <w:lang w:val="fr-BE"/>
        </w:rPr>
      </w:pPr>
      <w:r w:rsidRPr="001B0A50">
        <w:rPr>
          <w:rFonts w:ascii="Century Gothic" w:eastAsiaTheme="majorEastAsia" w:hAnsi="Century Gothic" w:cs="Times New Roman"/>
          <w:b/>
          <w:color w:val="527B85"/>
          <w:highlight w:val="yellow"/>
          <w:lang w:val="fr-BE" w:eastAsia="fr-FR"/>
        </w:rPr>
        <w:t>Société</w:t>
      </w:r>
      <w:r w:rsidRPr="008D65D0">
        <w:rPr>
          <w:rFonts w:ascii="Century Gothic" w:eastAsiaTheme="majorEastAsia" w:hAnsi="Century Gothic" w:cs="Times New Roman"/>
          <w:b/>
          <w:color w:val="527B85"/>
          <w:lang w:val="fr-BE" w:eastAsia="fr-FR"/>
        </w:rPr>
        <w:t xml:space="preserve">   </w:t>
      </w:r>
      <w:r w:rsidRPr="009D2558">
        <w:rPr>
          <w:rFonts w:ascii="Century Gothic" w:hAnsi="Century Gothic"/>
          <w:lang w:val="fr-BE"/>
        </w:rPr>
        <w:t xml:space="preserve">, </w:t>
      </w:r>
      <w:permStart w:id="155077363" w:edGrp="everyone"/>
      <w:r w:rsidRPr="009D2558">
        <w:rPr>
          <w:rFonts w:ascii="Century Gothic" w:hAnsi="Century Gothic"/>
          <w:lang w:val="fr-BE"/>
        </w:rPr>
        <w:t>numéro d’entreprise ………</w:t>
      </w:r>
      <w:r w:rsidR="001B0A50">
        <w:rPr>
          <w:rFonts w:ascii="Century Gothic" w:hAnsi="Century Gothic"/>
          <w:lang w:val="fr-BE"/>
        </w:rPr>
        <w:t>……………..</w:t>
      </w:r>
      <w:r w:rsidRPr="009D2558">
        <w:rPr>
          <w:rFonts w:ascii="Century Gothic" w:hAnsi="Century Gothic"/>
          <w:lang w:val="fr-BE"/>
        </w:rPr>
        <w:t>. , établi à ……</w:t>
      </w:r>
      <w:r w:rsidR="001B0A50">
        <w:rPr>
          <w:rFonts w:ascii="Century Gothic" w:hAnsi="Century Gothic"/>
          <w:lang w:val="fr-BE"/>
        </w:rPr>
        <w:t>………………………</w:t>
      </w:r>
      <w:r w:rsidRPr="009D2558">
        <w:rPr>
          <w:rFonts w:ascii="Century Gothic" w:hAnsi="Century Gothic"/>
          <w:lang w:val="fr-BE"/>
        </w:rPr>
        <w:t>…… et représenté par …</w:t>
      </w:r>
      <w:r w:rsidR="001B0A50">
        <w:rPr>
          <w:rFonts w:ascii="Century Gothic" w:hAnsi="Century Gothic"/>
          <w:lang w:val="fr-BE"/>
        </w:rPr>
        <w:t>……………………………………………………………………………</w:t>
      </w:r>
      <w:proofErr w:type="gramStart"/>
      <w:r w:rsidR="001B0A50">
        <w:rPr>
          <w:rFonts w:ascii="Century Gothic" w:hAnsi="Century Gothic"/>
          <w:lang w:val="fr-BE"/>
        </w:rPr>
        <w:t>…….</w:t>
      </w:r>
      <w:proofErr w:type="gramEnd"/>
      <w:r w:rsidR="001B0A50">
        <w:rPr>
          <w:rFonts w:ascii="Century Gothic" w:hAnsi="Century Gothic"/>
          <w:lang w:val="fr-BE"/>
        </w:rPr>
        <w:t>.</w:t>
      </w:r>
    </w:p>
    <w:permEnd w:id="155077363"/>
    <w:p w14:paraId="663FA6FC" w14:textId="77777777" w:rsidR="00A71E1F" w:rsidRPr="009D2558" w:rsidRDefault="00A71E1F" w:rsidP="00A71E1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 xml:space="preserve">Ci-après dénommé </w:t>
      </w:r>
      <w:r w:rsidRPr="008D65D0">
        <w:rPr>
          <w:rFonts w:ascii="Century Gothic" w:eastAsiaTheme="majorEastAsia" w:hAnsi="Century Gothic" w:cs="Times New Roman"/>
          <w:b/>
          <w:color w:val="527B85"/>
          <w:lang w:val="fr-BE" w:eastAsia="fr-FR"/>
        </w:rPr>
        <w:t>Preneur de licence</w:t>
      </w:r>
    </w:p>
    <w:p w14:paraId="5952071B" w14:textId="77777777" w:rsidR="009D2558" w:rsidRDefault="009D2558" w:rsidP="00BE21CF">
      <w:pPr>
        <w:jc w:val="both"/>
        <w:rPr>
          <w:rFonts w:ascii="Century Gothic" w:hAnsi="Century Gothic"/>
          <w:lang w:val="fr-BE"/>
        </w:rPr>
      </w:pPr>
    </w:p>
    <w:p w14:paraId="353CA8D7" w14:textId="6232AA18" w:rsidR="00F330F8" w:rsidRPr="009D2558" w:rsidRDefault="0080036E" w:rsidP="00BE21C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Vous optez pour</w:t>
      </w:r>
      <w:r w:rsidR="0050092C" w:rsidRPr="009D2558">
        <w:rPr>
          <w:rFonts w:ascii="Century Gothic" w:hAnsi="Century Gothic"/>
          <w:lang w:val="fr-BE"/>
        </w:rPr>
        <w:t xml:space="preserve"> une </w:t>
      </w:r>
      <w:r w:rsidR="0050092C" w:rsidRPr="00A71E1F">
        <w:rPr>
          <w:rFonts w:ascii="Century Gothic" w:eastAsiaTheme="majorEastAsia" w:hAnsi="Century Gothic" w:cs="Times New Roman"/>
          <w:b/>
          <w:color w:val="527B85"/>
          <w:lang w:val="fr-BE" w:eastAsia="fr-FR"/>
        </w:rPr>
        <w:t>licence par site</w:t>
      </w:r>
      <w:r w:rsidR="000753E9">
        <w:rPr>
          <w:rFonts w:ascii="Century Gothic" w:eastAsiaTheme="majorEastAsia" w:hAnsi="Century Gothic" w:cs="Times New Roman"/>
          <w:b/>
          <w:color w:val="527B85"/>
          <w:lang w:val="fr-BE" w:eastAsia="fr-FR"/>
        </w:rPr>
        <w:t xml:space="preserve"> </w:t>
      </w:r>
      <w:r w:rsidR="000753E9" w:rsidRPr="000753E9">
        <w:rPr>
          <w:rFonts w:ascii="Century Gothic" w:hAnsi="Century Gothic"/>
          <w:lang w:val="fr-BE"/>
        </w:rPr>
        <w:t>où les données des différents sites restent séparées</w:t>
      </w:r>
      <w:r w:rsidR="00CC7708" w:rsidRPr="009D2558">
        <w:rPr>
          <w:rFonts w:ascii="Century Gothic" w:hAnsi="Century Gothic"/>
          <w:lang w:val="fr-BE"/>
        </w:rPr>
        <w:t>:</w:t>
      </w:r>
    </w:p>
    <w:p w14:paraId="52A9FA1C" w14:textId="748CB8B5" w:rsidR="00336E4A" w:rsidRPr="002074E5" w:rsidRDefault="00E16AA4" w:rsidP="00186FCD">
      <w:pPr>
        <w:pStyle w:val="NoSpacing"/>
        <w:rPr>
          <w:rFonts w:ascii="Century Gothic" w:hAnsi="Century Gothic"/>
          <w:color w:val="000000" w:themeColor="text1"/>
          <w:lang w:val="fr-BE"/>
        </w:rPr>
      </w:pPr>
      <w:r w:rsidRPr="002074E5">
        <w:rPr>
          <w:rFonts w:ascii="Century Gothic" w:hAnsi="Century Gothic"/>
          <w:color w:val="000000" w:themeColor="text1"/>
          <w:lang w:val="fr-BE"/>
        </w:rPr>
        <w:t xml:space="preserve">Une licence pour le prix de 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>1700</w:t>
      </w:r>
      <w:r w:rsidR="00BB1D5F" w:rsidRPr="002074E5">
        <w:rPr>
          <w:rFonts w:ascii="Century Gothic" w:hAnsi="Century Gothic"/>
          <w:color w:val="000000" w:themeColor="text1"/>
          <w:lang w:val="fr-BE"/>
        </w:rPr>
        <w:t xml:space="preserve"> euro</w:t>
      </w:r>
      <w:r w:rsidRPr="002074E5">
        <w:rPr>
          <w:rFonts w:ascii="Century Gothic" w:hAnsi="Century Gothic"/>
          <w:color w:val="000000" w:themeColor="text1"/>
          <w:lang w:val="fr-BE"/>
        </w:rPr>
        <w:t>s</w:t>
      </w:r>
      <w:r w:rsidR="00BB1D5F" w:rsidRPr="002074E5">
        <w:rPr>
          <w:rFonts w:ascii="Century Gothic" w:hAnsi="Century Gothic"/>
          <w:color w:val="000000" w:themeColor="text1"/>
          <w:lang w:val="fr-BE"/>
        </w:rPr>
        <w:t xml:space="preserve"> 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 xml:space="preserve">(hors </w:t>
      </w:r>
      <w:r w:rsidR="002074E5" w:rsidRPr="002074E5">
        <w:rPr>
          <w:rFonts w:ascii="Century Gothic" w:hAnsi="Century Gothic"/>
          <w:color w:val="000000" w:themeColor="text1"/>
          <w:lang w:val="fr-BE"/>
        </w:rPr>
        <w:t>tva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 xml:space="preserve">) </w:t>
      </w:r>
      <w:r w:rsidRPr="002074E5">
        <w:rPr>
          <w:rFonts w:ascii="Century Gothic" w:hAnsi="Century Gothic"/>
          <w:color w:val="000000" w:themeColor="text1"/>
          <w:lang w:val="fr-BE"/>
        </w:rPr>
        <w:t>par année civile</w:t>
      </w:r>
      <w:r w:rsidR="005C1EFD" w:rsidRPr="002074E5">
        <w:rPr>
          <w:rFonts w:ascii="Century Gothic" w:hAnsi="Century Gothic"/>
          <w:color w:val="000000" w:themeColor="text1"/>
          <w:lang w:val="fr-BE"/>
        </w:rPr>
        <w:t xml:space="preserve"> </w:t>
      </w:r>
      <w:r w:rsidRPr="002074E5">
        <w:rPr>
          <w:rFonts w:ascii="Century Gothic" w:hAnsi="Century Gothic"/>
          <w:color w:val="000000" w:themeColor="text1"/>
          <w:lang w:val="fr-BE"/>
        </w:rPr>
        <w:t>pour le site</w:t>
      </w:r>
      <w:r w:rsidR="003E411E" w:rsidRPr="002074E5">
        <w:rPr>
          <w:rFonts w:ascii="Century Gothic" w:hAnsi="Century Gothic"/>
          <w:color w:val="000000" w:themeColor="text1"/>
          <w:lang w:val="fr-BE"/>
        </w:rPr>
        <w:t>:</w:t>
      </w:r>
    </w:p>
    <w:p w14:paraId="208BEA33" w14:textId="74634169" w:rsidR="000753E9" w:rsidRPr="002074E5" w:rsidRDefault="000753E9" w:rsidP="000753E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color w:val="000000" w:themeColor="text1"/>
          <w:lang w:val="fr-BE"/>
        </w:rPr>
      </w:pPr>
      <w:bookmarkStart w:id="0" w:name="_Hlk57645045"/>
      <w:r w:rsidRPr="002074E5">
        <w:rPr>
          <w:rFonts w:ascii="Century Gothic" w:hAnsi="Century Gothic"/>
          <w:color w:val="000000" w:themeColor="text1"/>
          <w:lang w:val="fr-BE"/>
        </w:rPr>
        <w:t>Nom entreprise (*) : ……………………………………………………………………………</w:t>
      </w:r>
      <w:proofErr w:type="gramStart"/>
      <w:r w:rsidRPr="002074E5">
        <w:rPr>
          <w:rFonts w:ascii="Century Gothic" w:hAnsi="Century Gothic"/>
          <w:color w:val="000000" w:themeColor="text1"/>
          <w:lang w:val="fr-BE"/>
        </w:rPr>
        <w:t>…….</w:t>
      </w:r>
      <w:proofErr w:type="gramEnd"/>
      <w:r w:rsidRPr="002074E5">
        <w:rPr>
          <w:rFonts w:ascii="Century Gothic" w:hAnsi="Century Gothic"/>
          <w:color w:val="000000" w:themeColor="text1"/>
          <w:lang w:val="fr-BE"/>
        </w:rPr>
        <w:t>.</w:t>
      </w:r>
    </w:p>
    <w:bookmarkEnd w:id="0"/>
    <w:p w14:paraId="32A46671" w14:textId="775C93AD" w:rsidR="000753E9" w:rsidRPr="002074E5" w:rsidRDefault="000753E9" w:rsidP="000753E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color w:val="000000" w:themeColor="text1"/>
          <w:lang w:val="fr-BE"/>
        </w:rPr>
      </w:pPr>
      <w:r w:rsidRPr="002074E5">
        <w:rPr>
          <w:rFonts w:ascii="Century Gothic" w:hAnsi="Century Gothic"/>
          <w:color w:val="000000" w:themeColor="text1"/>
          <w:lang w:val="fr-BE"/>
        </w:rPr>
        <w:t>Nom site (*) : ……………………………………………………………………………………………</w:t>
      </w:r>
    </w:p>
    <w:p w14:paraId="67FAD491" w14:textId="702824FE" w:rsidR="000753E9" w:rsidRPr="002074E5" w:rsidRDefault="000753E9" w:rsidP="000753E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color w:val="000000" w:themeColor="text1"/>
          <w:lang w:val="fr-BE"/>
        </w:rPr>
      </w:pPr>
      <w:r w:rsidRPr="002074E5">
        <w:rPr>
          <w:rFonts w:ascii="Century Gothic" w:hAnsi="Century Gothic"/>
          <w:color w:val="000000" w:themeColor="text1"/>
          <w:lang w:val="fr-BE"/>
        </w:rPr>
        <w:lastRenderedPageBreak/>
        <w:t>Rue + numéro : …………………………………………………………………………………</w:t>
      </w:r>
      <w:proofErr w:type="gramStart"/>
      <w:r w:rsidRPr="002074E5">
        <w:rPr>
          <w:rFonts w:ascii="Century Gothic" w:hAnsi="Century Gothic"/>
          <w:color w:val="000000" w:themeColor="text1"/>
          <w:lang w:val="fr-BE"/>
        </w:rPr>
        <w:t>…….</w:t>
      </w:r>
      <w:proofErr w:type="gramEnd"/>
      <w:r w:rsidRPr="002074E5">
        <w:rPr>
          <w:rFonts w:ascii="Century Gothic" w:hAnsi="Century Gothic"/>
          <w:color w:val="000000" w:themeColor="text1"/>
          <w:lang w:val="fr-BE"/>
        </w:rPr>
        <w:t>.</w:t>
      </w:r>
    </w:p>
    <w:p w14:paraId="1CB99E83" w14:textId="0FE6E8D7" w:rsidR="000753E9" w:rsidRPr="002074E5" w:rsidRDefault="000753E9" w:rsidP="0007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color w:val="000000" w:themeColor="text1"/>
          <w:lang w:val="fr-BE"/>
        </w:rPr>
      </w:pPr>
      <w:r w:rsidRPr="002074E5">
        <w:rPr>
          <w:rFonts w:ascii="Century Gothic" w:hAnsi="Century Gothic"/>
          <w:color w:val="000000" w:themeColor="text1"/>
          <w:lang w:val="fr-BE"/>
        </w:rPr>
        <w:t>Code postal + commune : …………………………………………………………………………</w:t>
      </w:r>
    </w:p>
    <w:p w14:paraId="7C882A25" w14:textId="19543BAE" w:rsidR="000753E9" w:rsidRPr="002074E5" w:rsidRDefault="000753E9" w:rsidP="000753E9">
      <w:pPr>
        <w:pStyle w:val="NoSpacing"/>
        <w:rPr>
          <w:rFonts w:ascii="Century Gothic" w:hAnsi="Century Gothic"/>
          <w:color w:val="000000" w:themeColor="text1"/>
          <w:lang w:val="fr-BE"/>
        </w:rPr>
      </w:pPr>
      <w:r w:rsidRPr="002074E5">
        <w:rPr>
          <w:rFonts w:ascii="Century Gothic" w:hAnsi="Century Gothic"/>
          <w:color w:val="000000" w:themeColor="text1"/>
          <w:lang w:val="fr-BE"/>
        </w:rPr>
        <w:t>(*) Ces dénominations seront reprises dans l’application PradoWeb</w:t>
      </w:r>
    </w:p>
    <w:p w14:paraId="26C9D114" w14:textId="5588621C" w:rsidR="009A1240" w:rsidRPr="002074E5" w:rsidRDefault="009A1240" w:rsidP="000753E9">
      <w:pPr>
        <w:pStyle w:val="NoSpacing"/>
        <w:rPr>
          <w:rFonts w:ascii="Century Gothic" w:hAnsi="Century Gothic"/>
          <w:color w:val="000000" w:themeColor="text1"/>
          <w:lang w:val="fr-BE"/>
        </w:rPr>
      </w:pPr>
    </w:p>
    <w:p w14:paraId="0FC30A53" w14:textId="3100E4B6" w:rsidR="00641BC6" w:rsidRPr="002074E5" w:rsidRDefault="00641BC6" w:rsidP="00BE21CF">
      <w:pPr>
        <w:jc w:val="both"/>
        <w:rPr>
          <w:rFonts w:ascii="Century Gothic" w:hAnsi="Century Gothic"/>
          <w:color w:val="000000" w:themeColor="text1"/>
          <w:lang w:val="fr-BE"/>
        </w:rPr>
      </w:pPr>
      <w:r w:rsidRPr="002074E5">
        <w:rPr>
          <w:rFonts w:ascii="Century Gothic" w:hAnsi="Century Gothic"/>
          <w:color w:val="000000" w:themeColor="text1"/>
          <w:lang w:val="fr-BE"/>
        </w:rPr>
        <w:t>N</w:t>
      </w:r>
      <w:r w:rsidR="00E16AA4" w:rsidRPr="002074E5">
        <w:rPr>
          <w:rFonts w:ascii="Century Gothic" w:hAnsi="Century Gothic"/>
          <w:color w:val="000000" w:themeColor="text1"/>
          <w:lang w:val="fr-BE"/>
        </w:rPr>
        <w:t>om et adresse e-mail de la personne de contact dans l’entreprise pour ce site</w:t>
      </w:r>
      <w:r w:rsidRPr="002074E5">
        <w:rPr>
          <w:rFonts w:ascii="Century Gothic" w:hAnsi="Century Gothic"/>
          <w:color w:val="000000" w:themeColor="text1"/>
          <w:lang w:val="fr-BE"/>
        </w:rPr>
        <w:t xml:space="preserve">. </w:t>
      </w:r>
      <w:r w:rsidR="00640B50" w:rsidRPr="002074E5">
        <w:rPr>
          <w:rFonts w:ascii="Century Gothic" w:hAnsi="Century Gothic"/>
          <w:color w:val="000000" w:themeColor="text1"/>
          <w:lang w:val="fr-BE"/>
        </w:rPr>
        <w:t xml:space="preserve">Celui-ci devient </w:t>
      </w:r>
      <w:r w:rsidRPr="002074E5">
        <w:rPr>
          <w:rFonts w:ascii="Century Gothic" w:hAnsi="Century Gothic"/>
          <w:color w:val="000000" w:themeColor="text1"/>
          <w:lang w:val="fr-BE"/>
        </w:rPr>
        <w:t xml:space="preserve"> “</w:t>
      </w:r>
      <w:r w:rsidR="00640B50" w:rsidRPr="002074E5">
        <w:rPr>
          <w:rFonts w:ascii="Century Gothic" w:hAnsi="Century Gothic"/>
          <w:color w:val="000000" w:themeColor="text1"/>
          <w:lang w:val="fr-BE"/>
        </w:rPr>
        <w:t>gestionnaire client</w:t>
      </w:r>
      <w:r w:rsidRPr="002074E5">
        <w:rPr>
          <w:rFonts w:ascii="Century Gothic" w:hAnsi="Century Gothic"/>
          <w:color w:val="000000" w:themeColor="text1"/>
          <w:lang w:val="fr-BE"/>
        </w:rPr>
        <w:t>” e</w:t>
      </w:r>
      <w:r w:rsidR="00640B50" w:rsidRPr="002074E5">
        <w:rPr>
          <w:rFonts w:ascii="Century Gothic" w:hAnsi="Century Gothic"/>
          <w:color w:val="000000" w:themeColor="text1"/>
          <w:lang w:val="fr-BE"/>
        </w:rPr>
        <w:t xml:space="preserve">t peut créer dans l’application les utilisateurs 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>pour ce site</w:t>
      </w:r>
      <w:r w:rsidR="00640B50" w:rsidRPr="002074E5">
        <w:rPr>
          <w:rFonts w:ascii="Century Gothic" w:hAnsi="Century Gothic"/>
          <w:color w:val="000000" w:themeColor="text1"/>
          <w:lang w:val="fr-BE"/>
        </w:rPr>
        <w:t>.</w:t>
      </w:r>
    </w:p>
    <w:p w14:paraId="148DD80D" w14:textId="32C6269A" w:rsidR="000753E9" w:rsidRPr="00616AE0" w:rsidRDefault="000753E9" w:rsidP="000753E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 w:themeColor="text1"/>
          <w:lang w:val="fr-BE"/>
        </w:rPr>
      </w:pPr>
      <w:bookmarkStart w:id="1" w:name="_Hlk57118499"/>
      <w:r w:rsidRPr="00616AE0">
        <w:rPr>
          <w:rFonts w:ascii="Century Gothic" w:hAnsi="Century Gothic"/>
          <w:color w:val="000000" w:themeColor="text1"/>
          <w:lang w:val="fr-BE"/>
        </w:rPr>
        <w:t>Nom : ……………………………………………………………………………………………………</w:t>
      </w:r>
    </w:p>
    <w:p w14:paraId="20A634FB" w14:textId="4A84282C" w:rsidR="000753E9" w:rsidRPr="00616AE0" w:rsidRDefault="000753E9" w:rsidP="000753E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entury Gothic" w:hAnsi="Century Gothic"/>
          <w:color w:val="000000" w:themeColor="text1"/>
          <w:lang w:val="fr-BE"/>
        </w:rPr>
      </w:pPr>
      <w:r w:rsidRPr="00616AE0">
        <w:rPr>
          <w:rFonts w:ascii="Century Gothic" w:hAnsi="Century Gothic"/>
          <w:color w:val="000000" w:themeColor="text1"/>
          <w:lang w:val="fr-BE"/>
        </w:rPr>
        <w:t>e-mail: ………………………………………………………………………………………………......</w:t>
      </w:r>
    </w:p>
    <w:bookmarkEnd w:id="1"/>
    <w:p w14:paraId="234B34E3" w14:textId="77777777" w:rsidR="000753E9" w:rsidRPr="00616AE0" w:rsidRDefault="000753E9" w:rsidP="000753E9">
      <w:pPr>
        <w:pStyle w:val="NoSpacing"/>
        <w:spacing w:before="120"/>
        <w:ind w:left="1416"/>
        <w:rPr>
          <w:rFonts w:ascii="Century Gothic" w:hAnsi="Century Gothic"/>
          <w:color w:val="000000" w:themeColor="text1"/>
          <w:lang w:val="fr-BE"/>
        </w:rPr>
      </w:pPr>
    </w:p>
    <w:p w14:paraId="1738A8AE" w14:textId="59EBDBCF" w:rsidR="000753E9" w:rsidRPr="0006211C" w:rsidRDefault="0006211C" w:rsidP="000753E9">
      <w:pPr>
        <w:jc w:val="both"/>
        <w:rPr>
          <w:rFonts w:ascii="Century Gothic" w:hAnsi="Century Gothic"/>
          <w:lang w:val="fr-BE"/>
        </w:rPr>
      </w:pPr>
      <w:r w:rsidRPr="002074E5">
        <w:rPr>
          <w:rFonts w:ascii="Century Gothic" w:hAnsi="Century Gothic"/>
          <w:color w:val="000000" w:themeColor="text1"/>
          <w:lang w:val="fr-BE"/>
        </w:rPr>
        <w:t>Le prix des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 xml:space="preserve"> </w:t>
      </w:r>
      <w:r w:rsidR="000753E9" w:rsidRPr="002074E5">
        <w:rPr>
          <w:rFonts w:ascii="Century Gothic" w:hAnsi="Century Gothic"/>
          <w:color w:val="000000" w:themeColor="text1"/>
          <w:highlight w:val="yellow"/>
          <w:lang w:val="fr-BE"/>
        </w:rPr>
        <w:t>x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 xml:space="preserve"> licen</w:t>
      </w:r>
      <w:r w:rsidRPr="002074E5">
        <w:rPr>
          <w:rFonts w:ascii="Century Gothic" w:hAnsi="Century Gothic"/>
          <w:color w:val="000000" w:themeColor="text1"/>
          <w:lang w:val="fr-BE"/>
        </w:rPr>
        <w:t>ces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 xml:space="preserve"> </w:t>
      </w:r>
      <w:r w:rsidRPr="002074E5">
        <w:rPr>
          <w:rFonts w:ascii="Century Gothic" w:hAnsi="Century Gothic"/>
          <w:color w:val="000000" w:themeColor="text1"/>
          <w:lang w:val="fr-BE"/>
        </w:rPr>
        <w:t xml:space="preserve">ensemble s’élève à </w:t>
      </w:r>
      <w:r w:rsidR="000753E9" w:rsidRPr="002074E5">
        <w:rPr>
          <w:rFonts w:ascii="Century Gothic" w:hAnsi="Century Gothic"/>
          <w:color w:val="000000" w:themeColor="text1"/>
          <w:highlight w:val="yellow"/>
          <w:lang w:val="fr-BE"/>
        </w:rPr>
        <w:t xml:space="preserve"> x*1700 </w:t>
      </w:r>
      <w:proofErr w:type="gramStart"/>
      <w:r w:rsidR="000753E9" w:rsidRPr="002074E5">
        <w:rPr>
          <w:rFonts w:ascii="Century Gothic" w:hAnsi="Century Gothic"/>
          <w:color w:val="000000" w:themeColor="text1"/>
          <w:highlight w:val="yellow"/>
          <w:lang w:val="fr-BE"/>
        </w:rPr>
        <w:t>euro</w:t>
      </w:r>
      <w:proofErr w:type="gramEnd"/>
      <w:r w:rsidR="000753E9" w:rsidRPr="002074E5">
        <w:rPr>
          <w:rFonts w:ascii="Century Gothic" w:hAnsi="Century Gothic"/>
          <w:color w:val="000000" w:themeColor="text1"/>
          <w:highlight w:val="yellow"/>
          <w:lang w:val="fr-BE"/>
        </w:rPr>
        <w:t xml:space="preserve"> (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 xml:space="preserve">hors </w:t>
      </w:r>
      <w:r w:rsidR="002074E5" w:rsidRPr="002074E5">
        <w:rPr>
          <w:rFonts w:ascii="Century Gothic" w:hAnsi="Century Gothic"/>
          <w:color w:val="000000" w:themeColor="text1"/>
          <w:lang w:val="fr-BE"/>
        </w:rPr>
        <w:t>tva</w:t>
      </w:r>
      <w:r w:rsidR="000753E9" w:rsidRPr="002074E5">
        <w:rPr>
          <w:rFonts w:ascii="Century Gothic" w:hAnsi="Century Gothic"/>
          <w:color w:val="000000" w:themeColor="text1"/>
          <w:lang w:val="fr-BE"/>
        </w:rPr>
        <w:t xml:space="preserve">) </w:t>
      </w:r>
      <w:r w:rsidRPr="002074E5">
        <w:rPr>
          <w:rFonts w:ascii="Century Gothic" w:hAnsi="Century Gothic"/>
          <w:color w:val="000000" w:themeColor="text1"/>
          <w:lang w:val="fr-BE"/>
        </w:rPr>
        <w:t>par année civile</w:t>
      </w:r>
      <w:r w:rsidR="000753E9" w:rsidRPr="0006211C">
        <w:rPr>
          <w:rFonts w:ascii="Century Gothic" w:hAnsi="Century Gothic"/>
          <w:lang w:val="fr-BE"/>
        </w:rPr>
        <w:t xml:space="preserve">. </w:t>
      </w:r>
    </w:p>
    <w:p w14:paraId="256B052B" w14:textId="57DF1A8E" w:rsidR="00BE21CF" w:rsidRPr="0006211C" w:rsidRDefault="00BE21CF" w:rsidP="00BE21CF">
      <w:pPr>
        <w:jc w:val="both"/>
        <w:rPr>
          <w:rFonts w:ascii="Century Gothic" w:hAnsi="Century Gothic"/>
          <w:lang w:val="fr-BE"/>
        </w:rPr>
      </w:pPr>
    </w:p>
    <w:p w14:paraId="1EF1F549" w14:textId="4CDF5A3D" w:rsidR="00277656" w:rsidRPr="009D2558" w:rsidRDefault="00640B50" w:rsidP="00BE21C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La facturation se fera à l’adresse suivante</w:t>
      </w:r>
      <w:r w:rsidR="00216A86" w:rsidRPr="009D2558">
        <w:rPr>
          <w:rFonts w:ascii="Century Gothic" w:hAnsi="Century Gothic"/>
          <w:lang w:val="fr-BE"/>
        </w:rPr>
        <w:t>:</w:t>
      </w:r>
    </w:p>
    <w:p w14:paraId="2BD133EF" w14:textId="411D1364" w:rsidR="0006211C" w:rsidRPr="0006211C" w:rsidRDefault="0006211C" w:rsidP="001B0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lang w:val="fr-BE"/>
        </w:rPr>
      </w:pPr>
      <w:r w:rsidRPr="0006211C">
        <w:rPr>
          <w:rFonts w:ascii="Century Gothic" w:hAnsi="Century Gothic"/>
          <w:lang w:val="fr-BE"/>
        </w:rPr>
        <w:t>N</w:t>
      </w:r>
      <w:r w:rsidRPr="009D2558">
        <w:rPr>
          <w:rFonts w:ascii="Century Gothic" w:hAnsi="Century Gothic"/>
          <w:lang w:val="fr-BE"/>
        </w:rPr>
        <w:t>om entreprise</w:t>
      </w:r>
      <w:r>
        <w:rPr>
          <w:rFonts w:ascii="Century Gothic" w:hAnsi="Century Gothic"/>
          <w:lang w:val="fr-BE"/>
        </w:rPr>
        <w:t xml:space="preserve"> </w:t>
      </w:r>
      <w:r w:rsidRPr="0006211C">
        <w:rPr>
          <w:rFonts w:ascii="Century Gothic" w:hAnsi="Century Gothic"/>
          <w:lang w:val="fr-BE"/>
        </w:rPr>
        <w:t>:</w:t>
      </w:r>
      <w:r w:rsidR="001B0A50">
        <w:rPr>
          <w:rFonts w:ascii="Century Gothic" w:hAnsi="Century Gothic"/>
          <w:lang w:val="fr-BE"/>
        </w:rPr>
        <w:t xml:space="preserve"> </w:t>
      </w:r>
      <w:permStart w:id="1435323155" w:edGrp="everyone"/>
      <w:r w:rsidRPr="0006211C">
        <w:rPr>
          <w:rFonts w:ascii="Century Gothic" w:hAnsi="Century Gothic"/>
          <w:lang w:val="fr-BE"/>
        </w:rPr>
        <w:t>……………………………………………………………………………………</w:t>
      </w:r>
      <w:r w:rsidR="001B0A50">
        <w:rPr>
          <w:rFonts w:ascii="Century Gothic" w:hAnsi="Century Gothic"/>
          <w:lang w:val="fr-BE"/>
        </w:rPr>
        <w:t>…</w:t>
      </w:r>
      <w:permEnd w:id="1435323155"/>
    </w:p>
    <w:p w14:paraId="13C211F9" w14:textId="490B0E30" w:rsidR="0006211C" w:rsidRPr="0006211C" w:rsidRDefault="0006211C" w:rsidP="001B0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lang w:val="fr-BE"/>
        </w:rPr>
      </w:pPr>
      <w:r w:rsidRPr="0006211C">
        <w:rPr>
          <w:rFonts w:ascii="Century Gothic" w:hAnsi="Century Gothic"/>
          <w:lang w:val="fr-BE"/>
        </w:rPr>
        <w:t>A l’attention de</w:t>
      </w:r>
      <w:r>
        <w:rPr>
          <w:rFonts w:ascii="Century Gothic" w:hAnsi="Century Gothic"/>
          <w:lang w:val="fr-BE"/>
        </w:rPr>
        <w:t> :</w:t>
      </w:r>
      <w:proofErr w:type="gramStart"/>
      <w:r w:rsidR="001B0A50">
        <w:rPr>
          <w:rFonts w:ascii="Century Gothic" w:hAnsi="Century Gothic"/>
          <w:lang w:val="fr-BE"/>
        </w:rPr>
        <w:t xml:space="preserve"> </w:t>
      </w:r>
      <w:permStart w:id="1848990995" w:edGrp="everyone"/>
      <w:r>
        <w:rPr>
          <w:rFonts w:ascii="Century Gothic" w:hAnsi="Century Gothic"/>
          <w:lang w:val="fr-BE"/>
        </w:rPr>
        <w:t>..</w:t>
      </w:r>
      <w:proofErr w:type="gramEnd"/>
      <w:r w:rsidRPr="0006211C">
        <w:rPr>
          <w:rFonts w:ascii="Century Gothic" w:hAnsi="Century Gothic"/>
          <w:lang w:val="fr-BE"/>
        </w:rPr>
        <w:t>…………………………………………………………………………………….</w:t>
      </w:r>
      <w:permEnd w:id="1848990995"/>
    </w:p>
    <w:p w14:paraId="17382F23" w14:textId="241DEEAF" w:rsidR="0006211C" w:rsidRPr="0006211C" w:rsidRDefault="0006211C" w:rsidP="001B0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lang w:val="fr-BE"/>
        </w:rPr>
      </w:pPr>
      <w:r w:rsidRPr="0006211C">
        <w:rPr>
          <w:rFonts w:ascii="Century Gothic" w:hAnsi="Century Gothic"/>
          <w:lang w:val="fr-BE"/>
        </w:rPr>
        <w:t>Rue + numéro</w:t>
      </w:r>
      <w:r w:rsidR="002074E5">
        <w:rPr>
          <w:rFonts w:ascii="Century Gothic" w:hAnsi="Century Gothic"/>
          <w:lang w:val="fr-BE"/>
        </w:rPr>
        <w:t xml:space="preserve"> </w:t>
      </w:r>
      <w:r w:rsidRPr="0006211C">
        <w:rPr>
          <w:rFonts w:ascii="Century Gothic" w:hAnsi="Century Gothic"/>
          <w:lang w:val="fr-BE"/>
        </w:rPr>
        <w:t>:</w:t>
      </w:r>
      <w:proofErr w:type="gramStart"/>
      <w:r w:rsidRPr="0006211C">
        <w:rPr>
          <w:rFonts w:ascii="Century Gothic" w:hAnsi="Century Gothic"/>
          <w:lang w:val="fr-BE"/>
        </w:rPr>
        <w:t xml:space="preserve"> </w:t>
      </w:r>
      <w:permStart w:id="1454771716" w:edGrp="everyone"/>
      <w:r>
        <w:rPr>
          <w:rFonts w:ascii="Century Gothic" w:hAnsi="Century Gothic"/>
          <w:lang w:val="fr-BE"/>
        </w:rPr>
        <w:t>….</w:t>
      </w:r>
      <w:proofErr w:type="gramEnd"/>
      <w:r w:rsidRPr="0006211C">
        <w:rPr>
          <w:rFonts w:ascii="Century Gothic" w:hAnsi="Century Gothic"/>
          <w:lang w:val="fr-BE"/>
        </w:rPr>
        <w:t>………………………………………………………………………………</w:t>
      </w:r>
      <w:proofErr w:type="gramStart"/>
      <w:r w:rsidRPr="0006211C">
        <w:rPr>
          <w:rFonts w:ascii="Century Gothic" w:hAnsi="Century Gothic"/>
          <w:lang w:val="fr-BE"/>
        </w:rPr>
        <w:t>…….</w:t>
      </w:r>
      <w:proofErr w:type="gramEnd"/>
      <w:r w:rsidRPr="0006211C">
        <w:rPr>
          <w:rFonts w:ascii="Century Gothic" w:hAnsi="Century Gothic"/>
          <w:lang w:val="fr-BE"/>
        </w:rPr>
        <w:t>.</w:t>
      </w:r>
      <w:permEnd w:id="1454771716"/>
    </w:p>
    <w:p w14:paraId="61751599" w14:textId="6108A7E5" w:rsidR="0006211C" w:rsidRPr="002074E5" w:rsidRDefault="002074E5" w:rsidP="001B0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lang w:val="fr-BE"/>
        </w:rPr>
      </w:pPr>
      <w:r w:rsidRPr="002074E5">
        <w:rPr>
          <w:rFonts w:ascii="Century Gothic" w:hAnsi="Century Gothic"/>
          <w:lang w:val="fr-BE"/>
        </w:rPr>
        <w:t>Code postal + commune</w:t>
      </w:r>
      <w:r>
        <w:rPr>
          <w:rFonts w:ascii="Century Gothic" w:hAnsi="Century Gothic"/>
          <w:lang w:val="fr-BE"/>
        </w:rPr>
        <w:t xml:space="preserve"> </w:t>
      </w:r>
      <w:r w:rsidR="0006211C" w:rsidRPr="002074E5">
        <w:rPr>
          <w:rFonts w:ascii="Century Gothic" w:hAnsi="Century Gothic"/>
          <w:lang w:val="fr-BE"/>
        </w:rPr>
        <w:t xml:space="preserve">: </w:t>
      </w:r>
      <w:permStart w:id="2137995610" w:edGrp="everyone"/>
      <w:r w:rsidR="0006211C" w:rsidRPr="002074E5">
        <w:rPr>
          <w:rFonts w:ascii="Century Gothic" w:hAnsi="Century Gothic"/>
          <w:lang w:val="fr-BE"/>
        </w:rPr>
        <w:t>………………………………………………………………………….</w:t>
      </w:r>
      <w:permEnd w:id="2137995610"/>
    </w:p>
    <w:p w14:paraId="63CA7E26" w14:textId="137DB71A" w:rsidR="0006211C" w:rsidRPr="002074E5" w:rsidRDefault="002074E5" w:rsidP="001B0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lang w:val="fr-BE"/>
        </w:rPr>
      </w:pPr>
      <w:r w:rsidRPr="002074E5">
        <w:rPr>
          <w:rFonts w:ascii="Century Gothic" w:hAnsi="Century Gothic"/>
          <w:lang w:val="fr-BE"/>
        </w:rPr>
        <w:t xml:space="preserve">Numéro </w:t>
      </w:r>
      <w:r>
        <w:rPr>
          <w:rFonts w:ascii="Century Gothic" w:hAnsi="Century Gothic"/>
          <w:lang w:val="fr-BE"/>
        </w:rPr>
        <w:t xml:space="preserve">tva </w:t>
      </w:r>
      <w:r w:rsidR="0006211C" w:rsidRPr="002074E5">
        <w:rPr>
          <w:rFonts w:ascii="Century Gothic" w:hAnsi="Century Gothic"/>
          <w:lang w:val="fr-BE"/>
        </w:rPr>
        <w:t xml:space="preserve">: </w:t>
      </w:r>
      <w:permStart w:id="1537286104" w:edGrp="everyone"/>
      <w:r w:rsidR="0006211C" w:rsidRPr="002074E5">
        <w:rPr>
          <w:rFonts w:ascii="Century Gothic" w:hAnsi="Century Gothic"/>
          <w:lang w:val="fr-BE"/>
        </w:rPr>
        <w:t>……………………………………………………………………………………</w:t>
      </w:r>
      <w:proofErr w:type="gramStart"/>
      <w:r w:rsidR="0006211C" w:rsidRPr="002074E5">
        <w:rPr>
          <w:rFonts w:ascii="Century Gothic" w:hAnsi="Century Gothic"/>
          <w:lang w:val="fr-BE"/>
        </w:rPr>
        <w:t>…….</w:t>
      </w:r>
      <w:proofErr w:type="gramEnd"/>
      <w:r w:rsidR="001B0A50">
        <w:rPr>
          <w:rFonts w:ascii="Century Gothic" w:hAnsi="Century Gothic"/>
          <w:lang w:val="fr-BE"/>
        </w:rPr>
        <w:t>.</w:t>
      </w:r>
      <w:permEnd w:id="1537286104"/>
    </w:p>
    <w:p w14:paraId="6A566366" w14:textId="58E616C4" w:rsidR="0006211C" w:rsidRPr="002074E5" w:rsidRDefault="002074E5" w:rsidP="001B0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lang w:val="fr-BE"/>
        </w:rPr>
      </w:pPr>
      <w:r w:rsidRPr="002074E5">
        <w:rPr>
          <w:rFonts w:ascii="Century Gothic" w:hAnsi="Century Gothic"/>
          <w:lang w:val="fr-BE"/>
        </w:rPr>
        <w:t>e-mail pour facturation</w:t>
      </w:r>
      <w:proofErr w:type="gramStart"/>
      <w:r w:rsidRPr="002074E5">
        <w:rPr>
          <w:rFonts w:ascii="Century Gothic" w:hAnsi="Century Gothic"/>
          <w:lang w:val="fr-BE"/>
        </w:rPr>
        <w:t xml:space="preserve"> </w:t>
      </w:r>
      <w:r w:rsidR="0006211C" w:rsidRPr="002074E5">
        <w:rPr>
          <w:rFonts w:ascii="Century Gothic" w:hAnsi="Century Gothic"/>
          <w:lang w:val="fr-BE"/>
        </w:rPr>
        <w:t>:</w:t>
      </w:r>
      <w:permStart w:id="1428700299" w:edGrp="everyone"/>
      <w:r w:rsidR="0006211C" w:rsidRPr="002074E5">
        <w:rPr>
          <w:rFonts w:ascii="Century Gothic" w:hAnsi="Century Gothic"/>
          <w:lang w:val="fr-BE"/>
        </w:rPr>
        <w:t>…</w:t>
      </w:r>
      <w:proofErr w:type="gramEnd"/>
      <w:r w:rsidR="0006211C" w:rsidRPr="002074E5">
        <w:rPr>
          <w:rFonts w:ascii="Century Gothic" w:hAnsi="Century Gothic"/>
          <w:lang w:val="fr-BE"/>
        </w:rPr>
        <w:t>……………………………………………………………………</w:t>
      </w:r>
      <w:proofErr w:type="gramStart"/>
      <w:r w:rsidR="0006211C" w:rsidRPr="002074E5">
        <w:rPr>
          <w:rFonts w:ascii="Century Gothic" w:hAnsi="Century Gothic"/>
          <w:lang w:val="fr-BE"/>
        </w:rPr>
        <w:t>…….</w:t>
      </w:r>
      <w:proofErr w:type="gramEnd"/>
      <w:r w:rsidR="001B0A50">
        <w:rPr>
          <w:rFonts w:ascii="Century Gothic" w:hAnsi="Century Gothic"/>
          <w:lang w:val="fr-BE"/>
        </w:rPr>
        <w:t>.</w:t>
      </w:r>
      <w:permEnd w:id="1428700299"/>
    </w:p>
    <w:p w14:paraId="63BA89AF" w14:textId="2A9CE662" w:rsidR="00D60C9D" w:rsidRPr="009D2558" w:rsidRDefault="00D60C9D" w:rsidP="00BE21CF">
      <w:pPr>
        <w:jc w:val="both"/>
        <w:rPr>
          <w:rFonts w:ascii="Century Gothic" w:hAnsi="Century Gothic"/>
          <w:lang w:val="fr-BE"/>
        </w:rPr>
      </w:pPr>
    </w:p>
    <w:p w14:paraId="22B7EEEF" w14:textId="77777777" w:rsidR="008D701F" w:rsidRPr="009D2558" w:rsidRDefault="008D701F" w:rsidP="008D701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Toute modification des données doit être immédiatement signalée au CRR.</w:t>
      </w:r>
    </w:p>
    <w:p w14:paraId="0555F9EE" w14:textId="49640107" w:rsidR="008D701F" w:rsidRPr="009D2558" w:rsidRDefault="008D701F" w:rsidP="008D701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Le prix par année civile pour la licence tel qu'indiqué est le prix pour 202</w:t>
      </w:r>
      <w:r w:rsidR="00B840A5">
        <w:rPr>
          <w:rFonts w:ascii="Century Gothic" w:hAnsi="Century Gothic"/>
          <w:lang w:val="fr-BE"/>
        </w:rPr>
        <w:t>5</w:t>
      </w:r>
      <w:r w:rsidRPr="009D2558">
        <w:rPr>
          <w:rFonts w:ascii="Century Gothic" w:hAnsi="Century Gothic"/>
          <w:lang w:val="fr-BE"/>
        </w:rPr>
        <w:t>. Les éventuels ajustements de prix seront notifiés au plus tard dans le courant du mois de septembre, de sorte qu'une annulation gratuite en temps voulu soit possible.</w:t>
      </w:r>
    </w:p>
    <w:p w14:paraId="4E61CE4A" w14:textId="77777777" w:rsidR="008D701F" w:rsidRPr="009D2558" w:rsidRDefault="008D701F" w:rsidP="008D701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 xml:space="preserve">Pour une licence qui commence dans une année civile en cours, la redevance sera due au prorata. </w:t>
      </w:r>
    </w:p>
    <w:p w14:paraId="194A81B0" w14:textId="1933DAE1" w:rsidR="00792B66" w:rsidRPr="009D2558" w:rsidRDefault="008D701F" w:rsidP="008D701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Sous réserve d'une résiliation en temps voulu, l'accord sera toujours renouvelé tacitement pour l'année civile suivante. Nous renvoyons à cet égard à l'article 6 du contrat de licence, qui fait partie intégrante du contrat.</w:t>
      </w:r>
    </w:p>
    <w:p w14:paraId="58FA1AD7" w14:textId="099DFF01" w:rsidR="00D75B14" w:rsidRDefault="00D75B14" w:rsidP="00BE21C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A</w:t>
      </w:r>
      <w:r w:rsidR="008D701F" w:rsidRPr="009D2558">
        <w:rPr>
          <w:rFonts w:ascii="Century Gothic" w:hAnsi="Century Gothic"/>
          <w:lang w:val="fr-BE"/>
        </w:rPr>
        <w:t xml:space="preserve">insi conclu à Bruxelles </w:t>
      </w:r>
      <w:r w:rsidR="008D701F" w:rsidRPr="001B0A50">
        <w:rPr>
          <w:rFonts w:ascii="Century Gothic" w:hAnsi="Century Gothic"/>
          <w:lang w:val="fr-BE"/>
        </w:rPr>
        <w:t>le</w:t>
      </w:r>
      <w:r w:rsidR="00EA6186" w:rsidRPr="001B0A50">
        <w:rPr>
          <w:rFonts w:ascii="Century Gothic" w:hAnsi="Century Gothic"/>
          <w:lang w:val="fr-BE"/>
        </w:rPr>
        <w:t xml:space="preserve"> </w:t>
      </w:r>
      <w:permStart w:id="1610617408" w:edGrp="everyone"/>
      <w:r w:rsidR="00EA6186" w:rsidRPr="001B0A50">
        <w:rPr>
          <w:rFonts w:ascii="Century Gothic" w:hAnsi="Century Gothic"/>
          <w:lang w:val="fr-BE"/>
        </w:rPr>
        <w:t xml:space="preserve">  /  /202</w:t>
      </w:r>
      <w:r w:rsidR="00B840A5">
        <w:rPr>
          <w:rFonts w:ascii="Century Gothic" w:hAnsi="Century Gothic"/>
          <w:lang w:val="fr-BE"/>
        </w:rPr>
        <w:t>x</w:t>
      </w:r>
      <w:permEnd w:id="1610617408"/>
      <w:r w:rsidR="00EA6186" w:rsidRPr="001B0A50">
        <w:rPr>
          <w:rFonts w:ascii="Century Gothic" w:hAnsi="Century Gothic"/>
          <w:lang w:val="fr-BE"/>
        </w:rPr>
        <w:t>,</w:t>
      </w:r>
    </w:p>
    <w:p w14:paraId="0F122DA2" w14:textId="77777777" w:rsidR="002074E5" w:rsidRPr="009D2558" w:rsidRDefault="002074E5" w:rsidP="00BE21CF">
      <w:pPr>
        <w:jc w:val="both"/>
        <w:rPr>
          <w:rFonts w:ascii="Century Gothic" w:hAnsi="Century Gothic"/>
          <w:lang w:val="fr-BE"/>
        </w:rPr>
      </w:pPr>
    </w:p>
    <w:p w14:paraId="1AF7C114" w14:textId="355C0B8D" w:rsidR="00EA6186" w:rsidRPr="009D2558" w:rsidRDefault="008D701F" w:rsidP="00BE21C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Pour le CRR</w:t>
      </w:r>
      <w:r w:rsidR="00EA6186" w:rsidRPr="009D2558">
        <w:rPr>
          <w:rFonts w:ascii="Century Gothic" w:hAnsi="Century Gothic"/>
          <w:lang w:val="fr-BE"/>
        </w:rPr>
        <w:tab/>
      </w:r>
      <w:r w:rsidR="00EA6186" w:rsidRPr="009D2558">
        <w:rPr>
          <w:rFonts w:ascii="Century Gothic" w:hAnsi="Century Gothic"/>
          <w:lang w:val="fr-BE"/>
        </w:rPr>
        <w:tab/>
      </w:r>
      <w:r w:rsidR="00616AE0">
        <w:rPr>
          <w:rFonts w:ascii="Century Gothic" w:hAnsi="Century Gothic"/>
          <w:lang w:val="fr-BE"/>
        </w:rPr>
        <w:tab/>
      </w:r>
      <w:r w:rsidR="00616AE0">
        <w:rPr>
          <w:rFonts w:ascii="Century Gothic" w:hAnsi="Century Gothic"/>
          <w:lang w:val="fr-BE"/>
        </w:rPr>
        <w:tab/>
      </w:r>
      <w:r w:rsidR="00616AE0">
        <w:rPr>
          <w:rFonts w:ascii="Century Gothic" w:hAnsi="Century Gothic"/>
          <w:lang w:val="fr-BE"/>
        </w:rPr>
        <w:tab/>
      </w:r>
      <w:r w:rsidR="00616AE0">
        <w:rPr>
          <w:rFonts w:ascii="Century Gothic" w:hAnsi="Century Gothic"/>
          <w:lang w:val="fr-BE"/>
        </w:rPr>
        <w:tab/>
      </w:r>
      <w:r w:rsidRPr="009D2558">
        <w:rPr>
          <w:rFonts w:ascii="Century Gothic" w:hAnsi="Century Gothic"/>
          <w:lang w:val="fr-BE"/>
        </w:rPr>
        <w:t>Pour</w:t>
      </w:r>
      <w:r w:rsidR="00EA6186" w:rsidRPr="009D2558">
        <w:rPr>
          <w:rFonts w:ascii="Century Gothic" w:hAnsi="Century Gothic"/>
          <w:lang w:val="fr-BE"/>
        </w:rPr>
        <w:t xml:space="preserve"> </w:t>
      </w:r>
      <w:r w:rsidR="00EA6186" w:rsidRPr="002074E5">
        <w:rPr>
          <w:rFonts w:ascii="Century Gothic" w:hAnsi="Century Gothic"/>
          <w:highlight w:val="yellow"/>
          <w:lang w:val="fr-BE"/>
        </w:rPr>
        <w:t>XXX</w:t>
      </w:r>
      <w:r w:rsidR="002074E5">
        <w:rPr>
          <w:rFonts w:ascii="Century Gothic" w:hAnsi="Century Gothic"/>
          <w:lang w:val="fr-BE"/>
        </w:rPr>
        <w:t xml:space="preserve"> </w:t>
      </w:r>
    </w:p>
    <w:p w14:paraId="63ED01E0" w14:textId="16BADC44" w:rsidR="00EA6186" w:rsidRPr="009D2558" w:rsidRDefault="00EA6186" w:rsidP="00BE21CF">
      <w:pPr>
        <w:jc w:val="both"/>
        <w:rPr>
          <w:rFonts w:ascii="Century Gothic" w:hAnsi="Century Gothic"/>
          <w:lang w:val="fr-BE"/>
        </w:rPr>
      </w:pPr>
    </w:p>
    <w:p w14:paraId="19A0DC2C" w14:textId="627AAC2A" w:rsidR="00972D9D" w:rsidRDefault="00972D9D" w:rsidP="00BE21CF">
      <w:pPr>
        <w:jc w:val="both"/>
        <w:rPr>
          <w:rFonts w:ascii="Century Gothic" w:hAnsi="Century Gothic"/>
          <w:lang w:val="fr-BE"/>
        </w:rPr>
      </w:pPr>
      <w:r w:rsidRPr="009D2558">
        <w:rPr>
          <w:rFonts w:ascii="Century Gothic" w:hAnsi="Century Gothic"/>
          <w:lang w:val="fr-BE"/>
        </w:rPr>
        <w:t>(n</w:t>
      </w:r>
      <w:r w:rsidR="008D701F" w:rsidRPr="009D2558">
        <w:rPr>
          <w:rFonts w:ascii="Century Gothic" w:hAnsi="Century Gothic"/>
          <w:lang w:val="fr-BE"/>
        </w:rPr>
        <w:t>om et signature</w:t>
      </w:r>
      <w:r w:rsidRPr="009D2558">
        <w:rPr>
          <w:rFonts w:ascii="Century Gothic" w:hAnsi="Century Gothic"/>
          <w:lang w:val="fr-BE"/>
        </w:rPr>
        <w:t>)</w:t>
      </w:r>
      <w:r w:rsidRPr="009D2558">
        <w:rPr>
          <w:rFonts w:ascii="Century Gothic" w:hAnsi="Century Gothic"/>
          <w:lang w:val="fr-BE"/>
        </w:rPr>
        <w:tab/>
      </w:r>
      <w:r w:rsidRPr="009D2558">
        <w:rPr>
          <w:rFonts w:ascii="Century Gothic" w:hAnsi="Century Gothic"/>
          <w:lang w:val="fr-BE"/>
        </w:rPr>
        <w:tab/>
      </w:r>
      <w:r w:rsidRPr="009D2558">
        <w:rPr>
          <w:rFonts w:ascii="Century Gothic" w:hAnsi="Century Gothic"/>
          <w:lang w:val="fr-BE"/>
        </w:rPr>
        <w:tab/>
      </w:r>
      <w:r w:rsidRPr="009D2558">
        <w:rPr>
          <w:rFonts w:ascii="Century Gothic" w:hAnsi="Century Gothic"/>
          <w:lang w:val="fr-BE"/>
        </w:rPr>
        <w:tab/>
      </w:r>
      <w:r w:rsidR="008D701F" w:rsidRPr="009D2558">
        <w:rPr>
          <w:rFonts w:ascii="Century Gothic" w:hAnsi="Century Gothic"/>
          <w:lang w:val="fr-BE"/>
        </w:rPr>
        <w:tab/>
      </w:r>
      <w:r w:rsidRPr="009D2558">
        <w:rPr>
          <w:rFonts w:ascii="Century Gothic" w:hAnsi="Century Gothic"/>
          <w:lang w:val="fr-BE"/>
        </w:rPr>
        <w:t>(n</w:t>
      </w:r>
      <w:r w:rsidR="008D701F" w:rsidRPr="009D2558">
        <w:rPr>
          <w:rFonts w:ascii="Century Gothic" w:hAnsi="Century Gothic"/>
          <w:lang w:val="fr-BE"/>
        </w:rPr>
        <w:t>om et signature</w:t>
      </w:r>
      <w:r w:rsidRPr="009D2558">
        <w:rPr>
          <w:rFonts w:ascii="Century Gothic" w:hAnsi="Century Gothic"/>
          <w:lang w:val="fr-BE"/>
        </w:rPr>
        <w:t>)</w:t>
      </w:r>
    </w:p>
    <w:p w14:paraId="172BB747" w14:textId="0322E77A" w:rsidR="00616AE0" w:rsidRDefault="00616AE0" w:rsidP="00BE21CF">
      <w:pPr>
        <w:jc w:val="both"/>
        <w:rPr>
          <w:rFonts w:ascii="Century Gothic" w:hAnsi="Century Gothic"/>
          <w:lang w:val="fr-BE"/>
        </w:rPr>
      </w:pPr>
    </w:p>
    <w:p w14:paraId="6D16EE23" w14:textId="23768C6D" w:rsidR="00616AE0" w:rsidRPr="009D2558" w:rsidRDefault="00616AE0" w:rsidP="00BE21CF">
      <w:pPr>
        <w:jc w:val="both"/>
        <w:rPr>
          <w:rFonts w:ascii="Century Gothic" w:hAnsi="Century Gothic"/>
          <w:lang w:val="fr-BE"/>
        </w:rPr>
      </w:pPr>
      <w:bookmarkStart w:id="2" w:name="_Hlk59108932"/>
      <w:r w:rsidRPr="009F7795">
        <w:rPr>
          <w:rFonts w:ascii="Century Gothic" w:hAnsi="Century Gothic"/>
          <w:lang w:val="fr-BE"/>
        </w:rPr>
        <w:t>Annexe: Contrat de licence PradoWeb</w:t>
      </w:r>
      <w:bookmarkEnd w:id="2"/>
    </w:p>
    <w:sectPr w:rsidR="00616AE0" w:rsidRPr="009D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02AAF"/>
    <w:multiLevelType w:val="hybridMultilevel"/>
    <w:tmpl w:val="26468EAA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751A51"/>
    <w:multiLevelType w:val="hybridMultilevel"/>
    <w:tmpl w:val="9C502A52"/>
    <w:lvl w:ilvl="0" w:tplc="1F1E2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458531">
    <w:abstractNumId w:val="0"/>
  </w:num>
  <w:num w:numId="2" w16cid:durableId="105192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CE"/>
    <w:rsid w:val="000021C2"/>
    <w:rsid w:val="0001118B"/>
    <w:rsid w:val="00027968"/>
    <w:rsid w:val="00051C1B"/>
    <w:rsid w:val="0006211C"/>
    <w:rsid w:val="000753E9"/>
    <w:rsid w:val="000B4ED0"/>
    <w:rsid w:val="000C584A"/>
    <w:rsid w:val="000F0763"/>
    <w:rsid w:val="00113348"/>
    <w:rsid w:val="001172D0"/>
    <w:rsid w:val="00124CBF"/>
    <w:rsid w:val="001409C1"/>
    <w:rsid w:val="00151B83"/>
    <w:rsid w:val="001542F7"/>
    <w:rsid w:val="00165796"/>
    <w:rsid w:val="0017433E"/>
    <w:rsid w:val="00186FCD"/>
    <w:rsid w:val="001B0A50"/>
    <w:rsid w:val="001D15E2"/>
    <w:rsid w:val="001E6901"/>
    <w:rsid w:val="002074E5"/>
    <w:rsid w:val="00216A86"/>
    <w:rsid w:val="00231EEE"/>
    <w:rsid w:val="00236C47"/>
    <w:rsid w:val="00244CE6"/>
    <w:rsid w:val="00270E97"/>
    <w:rsid w:val="00277656"/>
    <w:rsid w:val="002C4EAC"/>
    <w:rsid w:val="002D0BFD"/>
    <w:rsid w:val="002D5A88"/>
    <w:rsid w:val="002F7024"/>
    <w:rsid w:val="00315C27"/>
    <w:rsid w:val="00336E4A"/>
    <w:rsid w:val="003374D8"/>
    <w:rsid w:val="00384C23"/>
    <w:rsid w:val="003972F0"/>
    <w:rsid w:val="003A232A"/>
    <w:rsid w:val="003D09C2"/>
    <w:rsid w:val="003E337A"/>
    <w:rsid w:val="003E411E"/>
    <w:rsid w:val="003E4F0D"/>
    <w:rsid w:val="004342D0"/>
    <w:rsid w:val="00465901"/>
    <w:rsid w:val="00480C1D"/>
    <w:rsid w:val="0048116D"/>
    <w:rsid w:val="00494CD7"/>
    <w:rsid w:val="004A70FD"/>
    <w:rsid w:val="004B6220"/>
    <w:rsid w:val="004F3D97"/>
    <w:rsid w:val="0050092C"/>
    <w:rsid w:val="00511A97"/>
    <w:rsid w:val="005120C4"/>
    <w:rsid w:val="00532D99"/>
    <w:rsid w:val="00591F8F"/>
    <w:rsid w:val="005A2463"/>
    <w:rsid w:val="005A7E3D"/>
    <w:rsid w:val="005B1D45"/>
    <w:rsid w:val="005B4523"/>
    <w:rsid w:val="005B5B00"/>
    <w:rsid w:val="005C1EFD"/>
    <w:rsid w:val="005C375D"/>
    <w:rsid w:val="005E62E7"/>
    <w:rsid w:val="005F1AEB"/>
    <w:rsid w:val="005F77B5"/>
    <w:rsid w:val="00616AE0"/>
    <w:rsid w:val="00631632"/>
    <w:rsid w:val="006400E3"/>
    <w:rsid w:val="00640B50"/>
    <w:rsid w:val="00641BC6"/>
    <w:rsid w:val="006D7064"/>
    <w:rsid w:val="00732ABD"/>
    <w:rsid w:val="00774DCA"/>
    <w:rsid w:val="00792B66"/>
    <w:rsid w:val="007F37B7"/>
    <w:rsid w:val="0080036E"/>
    <w:rsid w:val="0080293F"/>
    <w:rsid w:val="00863F6B"/>
    <w:rsid w:val="008B20A4"/>
    <w:rsid w:val="008D701F"/>
    <w:rsid w:val="00900DF2"/>
    <w:rsid w:val="00934C81"/>
    <w:rsid w:val="0093609A"/>
    <w:rsid w:val="00942D6F"/>
    <w:rsid w:val="00950BAF"/>
    <w:rsid w:val="00965989"/>
    <w:rsid w:val="00972D9D"/>
    <w:rsid w:val="00985373"/>
    <w:rsid w:val="009A1240"/>
    <w:rsid w:val="009C41D9"/>
    <w:rsid w:val="009D2558"/>
    <w:rsid w:val="009F74F7"/>
    <w:rsid w:val="00A302AE"/>
    <w:rsid w:val="00A60628"/>
    <w:rsid w:val="00A62680"/>
    <w:rsid w:val="00A71E1F"/>
    <w:rsid w:val="00A760B4"/>
    <w:rsid w:val="00A91B26"/>
    <w:rsid w:val="00A961B8"/>
    <w:rsid w:val="00AF3CDC"/>
    <w:rsid w:val="00B204A4"/>
    <w:rsid w:val="00B446CE"/>
    <w:rsid w:val="00B77D96"/>
    <w:rsid w:val="00B840A5"/>
    <w:rsid w:val="00BB1D5F"/>
    <w:rsid w:val="00BE21CF"/>
    <w:rsid w:val="00C1154D"/>
    <w:rsid w:val="00C1545D"/>
    <w:rsid w:val="00C341B2"/>
    <w:rsid w:val="00C8685D"/>
    <w:rsid w:val="00CA6881"/>
    <w:rsid w:val="00CC7708"/>
    <w:rsid w:val="00CE0463"/>
    <w:rsid w:val="00CE5C1D"/>
    <w:rsid w:val="00D47288"/>
    <w:rsid w:val="00D60C9D"/>
    <w:rsid w:val="00D620A4"/>
    <w:rsid w:val="00D63E5D"/>
    <w:rsid w:val="00D6645B"/>
    <w:rsid w:val="00D7240E"/>
    <w:rsid w:val="00D75B14"/>
    <w:rsid w:val="00D7665D"/>
    <w:rsid w:val="00D909D8"/>
    <w:rsid w:val="00DE234A"/>
    <w:rsid w:val="00E13343"/>
    <w:rsid w:val="00E16AA4"/>
    <w:rsid w:val="00E52A73"/>
    <w:rsid w:val="00E55F58"/>
    <w:rsid w:val="00E61220"/>
    <w:rsid w:val="00E94FCD"/>
    <w:rsid w:val="00EA3084"/>
    <w:rsid w:val="00EA6186"/>
    <w:rsid w:val="00EB242B"/>
    <w:rsid w:val="00EC00AA"/>
    <w:rsid w:val="00ED0C8C"/>
    <w:rsid w:val="00EF35CC"/>
    <w:rsid w:val="00F330F8"/>
    <w:rsid w:val="00F33100"/>
    <w:rsid w:val="00F34753"/>
    <w:rsid w:val="00F460E1"/>
    <w:rsid w:val="00F563AA"/>
    <w:rsid w:val="00F56CC1"/>
    <w:rsid w:val="00F61E9F"/>
    <w:rsid w:val="00F76DE9"/>
    <w:rsid w:val="00F91D2A"/>
    <w:rsid w:val="00FA2B08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45AF"/>
  <w15:chartTrackingRefBased/>
  <w15:docId w15:val="{3624BC12-828B-49CA-AB74-D146094A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5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901"/>
    <w:rPr>
      <w:b/>
      <w:bCs/>
      <w:sz w:val="20"/>
      <w:szCs w:val="20"/>
    </w:rPr>
  </w:style>
  <w:style w:type="paragraph" w:styleId="NoSpacing">
    <w:name w:val="No Spacing"/>
    <w:uiPriority w:val="1"/>
    <w:qFormat/>
    <w:rsid w:val="00186F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6901"/>
    <w:pPr>
      <w:ind w:left="720"/>
      <w:contextualSpacing/>
      <w:jc w:val="both"/>
    </w:pPr>
    <w:rPr>
      <w:sz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563AA"/>
    <w:pPr>
      <w:spacing w:before="480" w:after="480" w:line="240" w:lineRule="auto"/>
      <w:contextualSpacing/>
      <w:jc w:val="center"/>
    </w:pPr>
    <w:rPr>
      <w:rFonts w:ascii="Century Gothic" w:eastAsiaTheme="majorEastAsia" w:hAnsi="Century Gothic" w:cs="Times New Roman"/>
      <w:b/>
      <w:color w:val="527B85"/>
      <w:sz w:val="28"/>
      <w:szCs w:val="28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F563AA"/>
    <w:rPr>
      <w:rFonts w:ascii="Century Gothic" w:eastAsiaTheme="majorEastAsia" w:hAnsi="Century Gothic" w:cs="Times New Roman"/>
      <w:b/>
      <w:color w:val="527B85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189FF38EF2B4584AACEFC83C44ED2" ma:contentTypeVersion="10" ma:contentTypeDescription="Een nieuw document maken." ma:contentTypeScope="" ma:versionID="758c8866a500a24f18ed885a13c6b88e">
  <xsd:schema xmlns:xsd="http://www.w3.org/2001/XMLSchema" xmlns:xs="http://www.w3.org/2001/XMLSchema" xmlns:p="http://schemas.microsoft.com/office/2006/metadata/properties" xmlns:ns3="cf528e37-ea74-4276-8ff3-b85c8902c67d" targetNamespace="http://schemas.microsoft.com/office/2006/metadata/properties" ma:root="true" ma:fieldsID="8eadd07c23b05bf77c93765d9da3506a" ns3:_="">
    <xsd:import namespace="cf528e37-ea74-4276-8ff3-b85c8902c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8e37-ea74-4276-8ff3-b85c8902c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04D70-1173-4F30-B365-4C9D2A524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842D5-6825-4E59-BA4B-01F89E389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28e37-ea74-4276-8ff3-b85c8902c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AA241-DF10-447C-AA1F-E870A0EA7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Belgian Road Research Centre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Vanlaer Steven</dc:creator>
  <cp:keywords/>
  <dc:description/>
  <cp:lastModifiedBy>Neven Jasmine</cp:lastModifiedBy>
  <cp:revision>2</cp:revision>
  <dcterms:created xsi:type="dcterms:W3CDTF">2025-08-11T09:13:00Z</dcterms:created>
  <dcterms:modified xsi:type="dcterms:W3CDTF">2025-08-11T09:13:00Z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0x010100028189FF38EF2B4584AACEFC83C44ED2</vt:lpwstr>
  </property>
</Properties>
</file>